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24FA8">
      <w:pPr>
        <w:jc w:val="center"/>
        <w:rPr>
          <w:rFonts w:ascii="Arial" w:hAnsi="Arial" w:eastAsia="等线" w:cs="Arial"/>
          <w:b/>
          <w:sz w:val="52"/>
          <w:szCs w:val="22"/>
        </w:rPr>
      </w:pPr>
    </w:p>
    <w:p w14:paraId="718421FD">
      <w:pPr>
        <w:jc w:val="center"/>
        <w:rPr>
          <w:rFonts w:hint="default" w:ascii="Arial" w:hAnsi="Arial" w:eastAsia="等线" w:cs="Arial"/>
          <w:b/>
          <w:sz w:val="52"/>
          <w:szCs w:val="22"/>
          <w:lang w:val="en-US" w:eastAsia="zh-CN"/>
        </w:rPr>
      </w:pPr>
      <w:r>
        <w:rPr>
          <w:rFonts w:hint="eastAsia" w:ascii="Arial" w:hAnsi="Arial" w:eastAsia="等线" w:cs="Arial"/>
          <w:b/>
          <w:sz w:val="52"/>
          <w:szCs w:val="22"/>
          <w:lang w:val="en-US" w:eastAsia="zh-CN"/>
        </w:rPr>
        <w:t>60集微短剧《碧血染战旗》</w:t>
      </w:r>
    </w:p>
    <w:p w14:paraId="04290B93">
      <w:pPr>
        <w:jc w:val="center"/>
        <w:rPr>
          <w:rFonts w:ascii="Arial" w:hAnsi="Arial" w:eastAsia="等线" w:cs="Arial"/>
          <w:b/>
          <w:sz w:val="40"/>
          <w:szCs w:val="18"/>
        </w:rPr>
      </w:pPr>
    </w:p>
    <w:p w14:paraId="2F2D9A0D">
      <w:pPr>
        <w:rPr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画幅：</w:t>
      </w:r>
      <w:r>
        <w:rPr>
          <w:rFonts w:hint="default"/>
          <w:sz w:val="32"/>
          <w:szCs w:val="32"/>
        </w:rPr>
        <w:t>竖屏9:16</w:t>
      </w:r>
    </w:p>
    <w:p w14:paraId="029E2210">
      <w:pPr>
        <w:rPr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核心人物：</w:t>
      </w:r>
      <w:r>
        <w:rPr>
          <w:rFonts w:hint="default"/>
          <w:sz w:val="32"/>
          <w:szCs w:val="32"/>
        </w:rPr>
        <w:t>赵映红（原名赵灯花）、童心唤、陶野菊、苏兰芝、林韧竹、李守义</w:t>
      </w:r>
    </w:p>
    <w:p w14:paraId="063BD63D">
      <w:pPr>
        <w:rPr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核心脉络：</w:t>
      </w:r>
      <w:r>
        <w:rPr>
          <w:rFonts w:hint="default"/>
          <w:sz w:val="32"/>
          <w:szCs w:val="32"/>
        </w:rPr>
        <w:t>底层妇女觉醒→加入红军妇女独立营→历经训练与战斗→被俘受难→越狱逃生→寻找组织→传承信仰</w:t>
      </w:r>
    </w:p>
    <w:p w14:paraId="1739FD0C">
      <w:pPr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风格：</w:t>
      </w:r>
      <w:r>
        <w:rPr>
          <w:rFonts w:hint="default"/>
          <w:sz w:val="32"/>
          <w:szCs w:val="32"/>
        </w:rPr>
        <w:t>写实、悲壮、热血，突出女性力量，适配竖屏近距离情感冲击，每集结尾留悬念/反转</w:t>
      </w:r>
    </w:p>
    <w:p w14:paraId="1E3718CC">
      <w:pPr>
        <w:rPr>
          <w:rFonts w:hint="default"/>
          <w:sz w:val="32"/>
          <w:szCs w:val="32"/>
        </w:rPr>
      </w:pPr>
    </w:p>
    <w:p w14:paraId="718974B1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人物小传：</w:t>
      </w:r>
    </w:p>
    <w:p w14:paraId="46E9C9CD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赵映红（赵灯花）</w:t>
      </w:r>
      <w:r>
        <w:rPr>
          <w:rFonts w:hint="eastAsia"/>
          <w:sz w:val="32"/>
          <w:szCs w:val="32"/>
          <w:lang w:val="en-US" w:eastAsia="zh-CN"/>
        </w:rPr>
        <w:t>：20岁左右，12 岁为童养媳，受尽欺凌，后加入红四方面军妇女独立营，被苏兰芝改名映红。被俘后历经牢狱折磨，接过苏兰芝的托付，带领姐妹越狱，坚守信仰，最终找到组织，珍藏映山红种子，传承革命薪火，从怯懦少女成长为坚定的革命者。</w:t>
      </w:r>
    </w:p>
    <w:p w14:paraId="4BC1ACAC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童心唤：</w:t>
      </w:r>
      <w:r>
        <w:rPr>
          <w:rFonts w:hint="eastAsia"/>
          <w:sz w:val="32"/>
          <w:szCs w:val="32"/>
          <w:lang w:val="en-US" w:eastAsia="zh-CN"/>
        </w:rPr>
        <w:t>（童心唤）26岁，妇女独立营营长，性格坚毅、勇担责任。被俘后遭受严酷审讯却守口如瓶，与赵映红默契配合，带领姐妹成功越狱，伤势未愈仍心系被困姐妹，始终坚守革命信仰，全力配合组织营救同志、收拢队伍。</w:t>
      </w:r>
    </w:p>
    <w:p w14:paraId="450A31D5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苏兰芝：</w:t>
      </w:r>
      <w:r>
        <w:rPr>
          <w:rFonts w:hint="eastAsia"/>
          <w:sz w:val="32"/>
          <w:szCs w:val="32"/>
          <w:lang w:val="en-US" w:eastAsia="zh-CN"/>
        </w:rPr>
        <w:t>35岁，妇女独立营教导员，心思缜密、忠诚无畏。被俘后暗中绘制越狱地图、整理姐妹名单，受尽折磨仍不背叛组织，临终前将希望托付给赵映红，用生命为姐妹们铺就生路，以热血践行革命信仰。</w:t>
      </w:r>
    </w:p>
    <w:p w14:paraId="48557665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陶野菊：</w:t>
      </w:r>
      <w:r>
        <w:rPr>
          <w:rFonts w:hint="eastAsia"/>
          <w:sz w:val="32"/>
          <w:szCs w:val="32"/>
          <w:lang w:val="en-US" w:eastAsia="zh-CN"/>
        </w:rPr>
        <w:t>23岁，川北女子，性格泼辣、重情重义，背着小妹加入妇女独立营。作战勇敢，为掩护姐妹突围引开敌人，被俘后宁死不屈，遭受酷刑仍坚守气节，最终壮烈牺牲，用生命守护战友与信仰。</w:t>
      </w:r>
    </w:p>
    <w:p w14:paraId="113FEAF8">
      <w:pPr>
        <w:rPr>
          <w:rFonts w:hint="eastAsia"/>
          <w:sz w:val="32"/>
          <w:szCs w:val="32"/>
          <w:lang w:val="en-US" w:eastAsia="zh-CN"/>
        </w:rPr>
      </w:pPr>
    </w:p>
    <w:p w14:paraId="761C9885">
      <w:p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第一集 柴房绝境</w:t>
      </w:r>
    </w:p>
    <w:p w14:paraId="40F75DE3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人物：婆婆（50多岁）、赵灯花（20左右岁）、陶野菊（23岁）</w:t>
      </w:r>
    </w:p>
    <w:p w14:paraId="2BC41027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地点：赵灯花家柴房</w:t>
      </w:r>
    </w:p>
    <w:p w14:paraId="59D1BB5A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1-1、日 内 近景（0-15秒）</w:t>
      </w:r>
    </w:p>
    <w:p w14:paraId="10C743BA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柴房昏暗，粮缸特写，婆婆枯瘦的手抚过粮缸凹痕，眼神怨毒，声音尖锐。</w:t>
      </w:r>
    </w:p>
    <w:p w14:paraId="178F3CD7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婆婆：“丧门星！偷嘴偷到我头上了！”</w:t>
      </w:r>
    </w:p>
    <w:p w14:paraId="11E1818A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1-2、日 内 中景（16-40秒）</w:t>
      </w:r>
    </w:p>
    <w:p w14:paraId="62912680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赵灯花蜷缩在干草堆，单薄的夹袄补丁摞补丁，被婆婆用笤帚疯狂抽打，嘴角渗血，不敢躲闪，只死死咬着唇。</w:t>
      </w:r>
    </w:p>
    <w:p w14:paraId="3CE04D16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1-3、日 内 特写（41-65秒</w:t>
      </w:r>
      <w:bookmarkStart w:id="0" w:name="_GoBack"/>
      <w:bookmarkEnd w:id="0"/>
      <w:r>
        <w:rPr>
          <w:rFonts w:hint="default"/>
          <w:b w:val="0"/>
          <w:bCs w:val="0"/>
          <w:sz w:val="28"/>
          <w:szCs w:val="28"/>
          <w:lang w:val="en-US" w:eastAsia="zh-CN"/>
        </w:rPr>
        <w:t>）</w:t>
      </w:r>
    </w:p>
    <w:p w14:paraId="68B347B9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婆婆揪住赵灯花后领，猛地撕开布料，后背“逃”字烙印特写，焦黑扭曲，婆婆指甲掐进烙印，嘶吼。</w:t>
      </w:r>
    </w:p>
    <w:p w14:paraId="353E2B0A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婆婆：“烙到你骨头里，看你还敢逃！”</w:t>
      </w:r>
    </w:p>
    <w:p w14:paraId="3D91AC29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1-4、日 内 全景+近景（66-110秒）</w:t>
      </w:r>
    </w:p>
    <w:p w14:paraId="659F51F7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木门轰然断裂，陶野菊扛着捣衣棒，背着小妹冲进来，浑身是劲。</w:t>
      </w:r>
    </w:p>
    <w:p w14:paraId="385C2453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陶野菊：“灯花！快走！红军发粮了！”</w:t>
      </w:r>
    </w:p>
    <w:p w14:paraId="2C376248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婆婆愣神后叉腰怒骂。</w:t>
      </w:r>
    </w:p>
    <w:p w14:paraId="2B6FF132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婆婆：“骗人的谎话精！”</w:t>
      </w:r>
    </w:p>
    <w:p w14:paraId="6D98E3FB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1-5、日 内 悬念结尾（111-120秒）</w:t>
      </w:r>
    </w:p>
    <w:p w14:paraId="51D16ADC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陶野菊解下布兜，玉米粒倾泻落地，金色颗粒在昏暗柴房里发亮，赵灯花浑浊的眼睛里，第一次泛起微光，婆婆扑上来要抓她——镜头切黑。</w:t>
      </w:r>
    </w:p>
    <w:p w14:paraId="78EDC211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5B40F255">
      <w:pPr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第二集 金粒救赎</w:t>
      </w:r>
    </w:p>
    <w:p w14:paraId="23A1D1AC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人物：婆婆（50多岁）、赵灯花（20左右岁）、陶野菊（23岁）、（童心唤）26岁</w:t>
      </w:r>
    </w:p>
    <w:p w14:paraId="7D19DC84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地点：赵灯花家柴房</w:t>
      </w:r>
    </w:p>
    <w:p w14:paraId="547F995F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2-1、日 内 近景</w:t>
      </w:r>
    </w:p>
    <w:p w14:paraId="1360E638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玉米粒在泥地上滚动，清脆的碰撞声，赵灯花盯着玉米粒，喉咙滚动，饥饿感写满脸庞。</w:t>
      </w:r>
    </w:p>
    <w:p w14:paraId="78BCF8AD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2-2、日 内 特写</w:t>
      </w:r>
    </w:p>
    <w:p w14:paraId="2B54C345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赵灯花猛地挣脱婆婆，扑向玉米粒，双手抓着往嘴里塞，谷粒硌破嘴唇，鲜血混着谷壳吞咽，眼神贪婪又绝望。</w:t>
      </w:r>
    </w:p>
    <w:p w14:paraId="60FE694A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2-3、日 内 中景</w:t>
      </w:r>
    </w:p>
    <w:p w14:paraId="14997847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婆婆尖叫着扑来，指甲掐向赵灯花肩膀，赵灯花疼得蜷缩，陶野菊正要上前，一道寒光闪过。</w:t>
      </w:r>
    </w:p>
    <w:p w14:paraId="48009422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2-4、日 内 近景</w:t>
      </w:r>
    </w:p>
    <w:p w14:paraId="50D63B65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童心唤握着柴刀，刀尖挑散婆婆发髻，婆婆瘫倒在地，童心唤声音冰冷。</w:t>
      </w:r>
    </w:p>
    <w:p w14:paraId="0305ECBC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童心唤：“粮食是穷人的血汗，该还了。”</w:t>
      </w:r>
    </w:p>
    <w:p w14:paraId="05F24721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2-5、日 内 悬念结尾</w:t>
      </w:r>
    </w:p>
    <w:p w14:paraId="2BFE1E0C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赵灯花摊开手掌，掌心的玉米粒沾着汗水，眼底的怯懦褪去，燃起一点火苗，陶野菊伸手拉她。</w:t>
      </w:r>
    </w:p>
    <w:p w14:paraId="29FFE7F1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陶野菊：“走，去文祖庙！”</w:t>
      </w:r>
    </w:p>
    <w:p w14:paraId="47602C9F">
      <w:pPr>
        <w:rPr>
          <w:rFonts w:hint="default"/>
          <w:b w:val="0"/>
          <w:bCs w:val="0"/>
          <w:sz w:val="28"/>
          <w:szCs w:val="28"/>
          <w:lang w:val="en-US" w:eastAsia="zh-CN"/>
        </w:rPr>
      </w:pPr>
      <w:r>
        <w:rPr>
          <w:rFonts w:hint="default"/>
          <w:b w:val="0"/>
          <w:bCs w:val="0"/>
          <w:sz w:val="28"/>
          <w:szCs w:val="28"/>
          <w:lang w:val="en-US" w:eastAsia="zh-CN"/>
        </w:rPr>
        <w:t>镜头给到远处文祖庙的剪影，隐约有枪声传来。</w:t>
      </w:r>
    </w:p>
    <w:p w14:paraId="76BC7EC1">
      <w:pPr>
        <w:rPr>
          <w:rFonts w:hint="default"/>
          <w:b w:val="0"/>
          <w:bCs w:val="0"/>
          <w:sz w:val="28"/>
          <w:szCs w:val="28"/>
          <w:lang w:val="en-US" w:eastAsia="zh-CN"/>
        </w:rPr>
      </w:pPr>
    </w:p>
    <w:p w14:paraId="04623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00" w:lineRule="auto"/>
        <w:ind w:left="0" w:firstLine="420" w:firstLineChars="200"/>
        <w:jc w:val="left"/>
        <w:textAlignment w:val="auto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DD0E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56D0D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D97172"/>
    <w:rsid w:val="17D87462"/>
    <w:rsid w:val="2AAF3FF5"/>
    <w:rsid w:val="4EB32846"/>
    <w:rsid w:val="6AFC6D39"/>
    <w:rsid w:val="6BAB1709"/>
    <w:rsid w:val="7B7F9E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2785</Words>
  <Characters>2906</Characters>
  <TotalTime>10</TotalTime>
  <ScaleCrop>false</ScaleCrop>
  <LinksUpToDate>false</LinksUpToDate>
  <CharactersWithSpaces>2972</CharactersWithSpaces>
  <Application>WPS Office_12.1.26055.26055_F1E327BC-269C-435d-A152-05C5408002CA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2026-05-15T11:14:00Z</dcterms:created>
  <dc:creator>Apache POI</dc:creator>
  <cp:lastModifiedBy>Small云子</cp:lastModifiedBy>
  <dcterms:modified xsi:type="dcterms:W3CDTF">2026-09-17T08:33:53Z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eyJoZGlkIjoiZWU5YTI1Nzc5YWMzZTg4ODAwZDRiMmU3ZWE5NDA5ZDEiLCJ1c2VySWQiOiI2NDQ4NTAyMDcifQ==</vt:lpwstr>
  </property>
  <property fmtid="{D5CDD505-2E9C-101B-9397-08002B2CF9AE}" pid="3" name="KSOProductBuildVer">
    <vt:lpwstr>2052-12.1.26055.26055</vt:lpwstr>
  </property>
  <property fmtid="{D5CDD505-2E9C-101B-9397-08002B2CF9AE}" pid="4" name="ICV">
    <vt:lpwstr>398ECA0ADCBD6AAA2C35AB6AB0E48CE4_43</vt:lpwstr>
  </property>
</Properties>
</file>